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CE" w:rsidRPr="007A4651" w:rsidRDefault="00B372A8" w:rsidP="00B372A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A Drop in the Bucket</w:t>
      </w:r>
    </w:p>
    <w:p w:rsidR="00B372A8" w:rsidRDefault="00B372A8" w:rsidP="00B372A8">
      <w:pPr>
        <w:rPr>
          <w:b/>
        </w:rPr>
      </w:pPr>
      <w:r>
        <w:rPr>
          <w:b/>
        </w:rPr>
        <w:t>Overview</w:t>
      </w:r>
    </w:p>
    <w:p w:rsidR="00B372A8" w:rsidRPr="00B372A8" w:rsidRDefault="00B372A8" w:rsidP="00F85ACE">
      <w:r>
        <w:t>Students will learn about water usage and how water is a renewable resource, but it is limited.</w:t>
      </w:r>
    </w:p>
    <w:p w:rsidR="00F85ACE" w:rsidRDefault="00F85ACE" w:rsidP="00F85ACE">
      <w:pPr>
        <w:rPr>
          <w:b/>
        </w:rPr>
      </w:pPr>
      <w:r>
        <w:rPr>
          <w:b/>
        </w:rPr>
        <w:t>Background</w:t>
      </w:r>
    </w:p>
    <w:p w:rsidR="00D606DA" w:rsidRDefault="00D606DA" w:rsidP="00D606DA">
      <w:pPr>
        <w:rPr>
          <w:i/>
        </w:rPr>
      </w:pPr>
      <w:r>
        <w:rPr>
          <w:i/>
        </w:rPr>
        <w:t>Note: if you would like, you can start the discussion off with the earth ball toss.</w:t>
      </w:r>
    </w:p>
    <w:p w:rsidR="00D606DA" w:rsidRPr="00D606DA" w:rsidRDefault="00D606DA" w:rsidP="00D606DA">
      <w:pPr>
        <w:ind w:left="360"/>
      </w:pPr>
      <w:r>
        <w:rPr>
          <w:i/>
        </w:rPr>
        <w:t xml:space="preserve"> </w:t>
      </w:r>
      <w:r w:rsidRPr="00D606DA">
        <w:t>Have the students toss the ball so that everyone catches it. When they catch it, have them remember what their right thumb lands on: water or land. Then separate them by land and water. Typically, there will be significantly more that land on water than land. This can lead into the following discussion.</w:t>
      </w:r>
    </w:p>
    <w:p w:rsidR="00F85ACE" w:rsidRDefault="00F85ACE" w:rsidP="00F85ACE">
      <w:pPr>
        <w:pStyle w:val="ListParagraph"/>
        <w:numPr>
          <w:ilvl w:val="0"/>
          <w:numId w:val="1"/>
        </w:numPr>
      </w:pPr>
      <w:r>
        <w:t>What percentage of the earth is water?</w:t>
      </w:r>
    </w:p>
    <w:p w:rsidR="00F85ACE" w:rsidRDefault="00F85ACE" w:rsidP="00F85ACE">
      <w:pPr>
        <w:pStyle w:val="ListParagraph"/>
        <w:numPr>
          <w:ilvl w:val="1"/>
          <w:numId w:val="1"/>
        </w:numPr>
      </w:pPr>
      <w:r>
        <w:t>71%</w:t>
      </w:r>
    </w:p>
    <w:p w:rsidR="00F85ACE" w:rsidRDefault="00F85ACE" w:rsidP="00F85ACE">
      <w:pPr>
        <w:pStyle w:val="ListParagraph"/>
        <w:numPr>
          <w:ilvl w:val="0"/>
          <w:numId w:val="1"/>
        </w:numPr>
      </w:pPr>
      <w:r>
        <w:t xml:space="preserve">What is </w:t>
      </w:r>
      <w:r w:rsidRPr="00F85ACE">
        <w:rPr>
          <w:b/>
        </w:rPr>
        <w:t>potable</w:t>
      </w:r>
      <w:r>
        <w:t xml:space="preserve"> water?</w:t>
      </w:r>
    </w:p>
    <w:p w:rsidR="00F85ACE" w:rsidRDefault="00F85ACE" w:rsidP="00F85ACE">
      <w:pPr>
        <w:pStyle w:val="ListParagraph"/>
        <w:numPr>
          <w:ilvl w:val="1"/>
          <w:numId w:val="1"/>
        </w:numPr>
      </w:pPr>
      <w:r>
        <w:t>It is water that is safe to drink or to use for food preparation</w:t>
      </w:r>
    </w:p>
    <w:p w:rsidR="00F85ACE" w:rsidRDefault="00F85ACE" w:rsidP="00F85ACE">
      <w:pPr>
        <w:pStyle w:val="ListParagraph"/>
        <w:numPr>
          <w:ilvl w:val="0"/>
          <w:numId w:val="1"/>
        </w:numPr>
      </w:pPr>
      <w:r>
        <w:t>What are some uses for potable water?</w:t>
      </w:r>
    </w:p>
    <w:p w:rsidR="00F85ACE" w:rsidRDefault="00F85ACE" w:rsidP="00F85ACE">
      <w:pPr>
        <w:pStyle w:val="ListParagraph"/>
        <w:numPr>
          <w:ilvl w:val="1"/>
          <w:numId w:val="1"/>
        </w:numPr>
      </w:pPr>
      <w:r>
        <w:t>Drinking, cooking, cleaning, laundry,</w:t>
      </w:r>
      <w:r w:rsidR="00214A14">
        <w:t xml:space="preserve"> showering, brushing teeth,</w:t>
      </w:r>
      <w:r>
        <w:t xml:space="preserve"> garden/agriculture, </w:t>
      </w:r>
      <w:r w:rsidR="00214A14">
        <w:t>manufacturing, power, recreation, wildlife, etc.</w:t>
      </w:r>
    </w:p>
    <w:p w:rsidR="00F85ACE" w:rsidRDefault="00214A14" w:rsidP="00F85ACE">
      <w:pPr>
        <w:pStyle w:val="ListParagraph"/>
        <w:numPr>
          <w:ilvl w:val="0"/>
          <w:numId w:val="1"/>
        </w:numPr>
      </w:pPr>
      <w:r>
        <w:t>Is water a renewable or nonrenewable resource?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It is a renewable resource, but it is limited.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It is replenished through the water cycle.</w:t>
      </w:r>
    </w:p>
    <w:p w:rsidR="00214A14" w:rsidRDefault="00214A14" w:rsidP="00214A14">
      <w:pPr>
        <w:pStyle w:val="ListParagraph"/>
        <w:numPr>
          <w:ilvl w:val="0"/>
          <w:numId w:val="1"/>
        </w:numPr>
      </w:pPr>
      <w:r>
        <w:t>What are some ways that we can conserve water?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Turn off the water when you are not using it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Limit shower time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Refrigerate water instead of running it until it is cold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Water lawns in the morning or evening when evaporation is less</w:t>
      </w:r>
    </w:p>
    <w:p w:rsidR="00214A14" w:rsidRDefault="00214A14" w:rsidP="00214A14">
      <w:pPr>
        <w:pStyle w:val="ListParagraph"/>
        <w:numPr>
          <w:ilvl w:val="1"/>
          <w:numId w:val="1"/>
        </w:numPr>
      </w:pPr>
      <w:r>
        <w:t>Collect rain for watering</w:t>
      </w:r>
    </w:p>
    <w:p w:rsidR="00F85ACE" w:rsidRDefault="00F85ACE" w:rsidP="00F85ACE">
      <w:pPr>
        <w:rPr>
          <w:b/>
        </w:rPr>
      </w:pPr>
      <w:r>
        <w:rPr>
          <w:b/>
        </w:rPr>
        <w:t>Supplies</w:t>
      </w:r>
    </w:p>
    <w:p w:rsidR="00B372A8" w:rsidRPr="00D606DA" w:rsidRDefault="00D606DA" w:rsidP="00B372A8">
      <w:pPr>
        <w:pStyle w:val="ListParagraph"/>
        <w:numPr>
          <w:ilvl w:val="0"/>
          <w:numId w:val="2"/>
        </w:numPr>
        <w:rPr>
          <w:b/>
        </w:rPr>
      </w:pPr>
      <w:r>
        <w:t xml:space="preserve">1000 ml cylinder </w:t>
      </w:r>
    </w:p>
    <w:p w:rsidR="00D606DA" w:rsidRPr="00D606DA" w:rsidRDefault="00D606DA" w:rsidP="00B372A8">
      <w:pPr>
        <w:pStyle w:val="ListParagraph"/>
        <w:numPr>
          <w:ilvl w:val="0"/>
          <w:numId w:val="2"/>
        </w:numPr>
        <w:rPr>
          <w:b/>
        </w:rPr>
      </w:pPr>
      <w:r>
        <w:t>100 ml cylinder</w:t>
      </w:r>
    </w:p>
    <w:p w:rsidR="00D606DA" w:rsidRPr="008904F9" w:rsidRDefault="00661FE4" w:rsidP="00B372A8">
      <w:pPr>
        <w:pStyle w:val="ListParagraph"/>
        <w:numPr>
          <w:ilvl w:val="0"/>
          <w:numId w:val="2"/>
        </w:numPr>
        <w:rPr>
          <w:b/>
        </w:rPr>
      </w:pPr>
      <w:r>
        <w:t>50 ml cylinder</w:t>
      </w:r>
      <w:r w:rsidR="008904F9">
        <w:t xml:space="preserve"> (2)</w:t>
      </w:r>
    </w:p>
    <w:p w:rsidR="008904F9" w:rsidRPr="008904F9" w:rsidRDefault="008904F9" w:rsidP="00B372A8">
      <w:pPr>
        <w:pStyle w:val="ListParagraph"/>
        <w:numPr>
          <w:ilvl w:val="0"/>
          <w:numId w:val="2"/>
        </w:numPr>
        <w:rPr>
          <w:b/>
        </w:rPr>
      </w:pPr>
      <w:r>
        <w:t>10 ml cylinder</w:t>
      </w:r>
    </w:p>
    <w:p w:rsidR="008904F9" w:rsidRPr="008904F9" w:rsidRDefault="008904F9" w:rsidP="00B372A8">
      <w:pPr>
        <w:pStyle w:val="ListParagraph"/>
        <w:numPr>
          <w:ilvl w:val="0"/>
          <w:numId w:val="2"/>
        </w:numPr>
        <w:rPr>
          <w:b/>
        </w:rPr>
      </w:pPr>
      <w:r>
        <w:t>Eye dropper</w:t>
      </w:r>
    </w:p>
    <w:p w:rsidR="008904F9" w:rsidRPr="008904F9" w:rsidRDefault="008904F9" w:rsidP="00B372A8">
      <w:pPr>
        <w:pStyle w:val="ListParagraph"/>
        <w:numPr>
          <w:ilvl w:val="0"/>
          <w:numId w:val="2"/>
        </w:numPr>
      </w:pPr>
      <w:r w:rsidRPr="008904F9">
        <w:t>Bucket</w:t>
      </w:r>
    </w:p>
    <w:p w:rsidR="00F85ACE" w:rsidRPr="00B372A8" w:rsidRDefault="00F85ACE" w:rsidP="00B372A8">
      <w:pPr>
        <w:rPr>
          <w:b/>
        </w:rPr>
      </w:pPr>
      <w:r w:rsidRPr="00B372A8">
        <w:rPr>
          <w:b/>
        </w:rPr>
        <w:t>Directions</w:t>
      </w:r>
    </w:p>
    <w:p w:rsidR="00DE6325" w:rsidRDefault="008904F9" w:rsidP="008904F9">
      <w:pPr>
        <w:pStyle w:val="ListParagraph"/>
        <w:numPr>
          <w:ilvl w:val="0"/>
          <w:numId w:val="3"/>
        </w:numPr>
      </w:pPr>
      <w:r>
        <w:t>Fill the largest cylinder with 1000 ml of water</w:t>
      </w:r>
    </w:p>
    <w:p w:rsidR="008904F9" w:rsidRDefault="008904F9" w:rsidP="008904F9">
      <w:pPr>
        <w:pStyle w:val="ListParagraph"/>
        <w:numPr>
          <w:ilvl w:val="0"/>
          <w:numId w:val="3"/>
        </w:numPr>
      </w:pPr>
      <w:r>
        <w:t>Explain that this is the total amount of water on the earth.</w:t>
      </w:r>
    </w:p>
    <w:p w:rsidR="008904F9" w:rsidRDefault="008904F9" w:rsidP="008904F9">
      <w:pPr>
        <w:pStyle w:val="ListParagraph"/>
        <w:numPr>
          <w:ilvl w:val="0"/>
          <w:numId w:val="3"/>
        </w:numPr>
      </w:pPr>
      <w:r>
        <w:t>Pour 30 ml of this water into the second largest cylinder.</w:t>
      </w:r>
    </w:p>
    <w:p w:rsidR="008904F9" w:rsidRDefault="008904F9" w:rsidP="008904F9">
      <w:pPr>
        <w:pStyle w:val="ListParagraph"/>
        <w:numPr>
          <w:ilvl w:val="0"/>
          <w:numId w:val="3"/>
        </w:numPr>
      </w:pPr>
      <w:r>
        <w:t>Explain that this is the amount of fresh water on earth (about 3%)</w:t>
      </w:r>
    </w:p>
    <w:p w:rsidR="008904F9" w:rsidRDefault="008500D3" w:rsidP="008904F9">
      <w:pPr>
        <w:pStyle w:val="ListParagraph"/>
        <w:numPr>
          <w:ilvl w:val="0"/>
          <w:numId w:val="3"/>
        </w:num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9264" behindDoc="0" locked="0" layoutInCell="1" allowOverlap="1" wp14:anchorId="69E5EAFC" wp14:editId="3474A8D4">
            <wp:simplePos x="0" y="0"/>
            <wp:positionH relativeFrom="margin">
              <wp:align>right</wp:align>
            </wp:positionH>
            <wp:positionV relativeFrom="paragraph">
              <wp:posOffset>197182</wp:posOffset>
            </wp:positionV>
            <wp:extent cx="1733550" cy="580390"/>
            <wp:effectExtent l="0" t="0" r="0" b="0"/>
            <wp:wrapNone/>
            <wp:docPr id="4" name="Picture 4" descr="color_small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_small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4F9">
        <w:t>Of the 30 ml of water pour 6 ml of it into the smallest cylinder</w:t>
      </w:r>
    </w:p>
    <w:p w:rsidR="008904F9" w:rsidRDefault="008904F9" w:rsidP="008904F9">
      <w:pPr>
        <w:pStyle w:val="ListParagraph"/>
        <w:numPr>
          <w:ilvl w:val="0"/>
          <w:numId w:val="3"/>
        </w:numPr>
      </w:pPr>
      <w:r>
        <w:lastRenderedPageBreak/>
        <w:t>Explain that this is the amount of unavailable freshwater and what was left in the larger cylinder is fresh water in the glaciers and ice caps</w:t>
      </w:r>
      <w:r w:rsidR="00DE7388">
        <w:t>.</w:t>
      </w:r>
    </w:p>
    <w:p w:rsidR="003569CB" w:rsidRDefault="00DE7388" w:rsidP="008904F9">
      <w:pPr>
        <w:pStyle w:val="ListParagraph"/>
        <w:numPr>
          <w:ilvl w:val="0"/>
          <w:numId w:val="3"/>
        </w:numPr>
      </w:pPr>
      <w:r>
        <w:t>Take the dropper and put one drop in the metal bucket. If students are quiet, they will hear it hit the bucket.</w:t>
      </w:r>
    </w:p>
    <w:p w:rsidR="00DE7388" w:rsidRDefault="00DE7388" w:rsidP="008904F9">
      <w:pPr>
        <w:pStyle w:val="ListParagraph"/>
        <w:numPr>
          <w:ilvl w:val="0"/>
          <w:numId w:val="3"/>
        </w:numPr>
      </w:pPr>
      <w:r>
        <w:t>Explain that this is the amount of water that is not polluted and is available for use.</w:t>
      </w:r>
    </w:p>
    <w:p w:rsidR="001B1AE6" w:rsidRDefault="001B1AE6">
      <w:r>
        <w:t xml:space="preserve">If you would like, you can have the students log their water usage using the </w:t>
      </w:r>
      <w:r w:rsidRPr="001B1AE6">
        <w:rPr>
          <w:i/>
        </w:rPr>
        <w:t>Student Worksheet</w:t>
      </w:r>
      <w:r>
        <w:t xml:space="preserve">. Have the student log their water usage by filling out the chart. The mark down the activity (example: taking a shower), time spent doing that activity (example: 20 minutes), how much water was used during that time. To calculate how much </w:t>
      </w:r>
      <w:proofErr w:type="gramStart"/>
      <w:r>
        <w:t>water</w:t>
      </w:r>
      <w:proofErr w:type="gramEnd"/>
      <w:r>
        <w:t xml:space="preserve"> they used, the students should research how much water each activity uses.</w:t>
      </w:r>
    </w:p>
    <w:p w:rsidR="001B1AE6" w:rsidRPr="001B1AE6" w:rsidRDefault="008500D3">
      <w:r>
        <w:rPr>
          <w:b/>
          <w:noProof/>
          <w:sz w:val="36"/>
          <w:u w:val="single"/>
        </w:rPr>
        <w:drawing>
          <wp:anchor distT="0" distB="0" distL="114300" distR="114300" simplePos="0" relativeHeight="251661312" behindDoc="0" locked="0" layoutInCell="1" allowOverlap="1" wp14:anchorId="3BB0481A" wp14:editId="74CADA05">
            <wp:simplePos x="0" y="0"/>
            <wp:positionH relativeFrom="margin">
              <wp:align>right</wp:align>
            </wp:positionH>
            <wp:positionV relativeFrom="paragraph">
              <wp:posOffset>6177915</wp:posOffset>
            </wp:positionV>
            <wp:extent cx="1733550" cy="580390"/>
            <wp:effectExtent l="0" t="0" r="0" b="0"/>
            <wp:wrapNone/>
            <wp:docPr id="1" name="Picture 1" descr="color_small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_small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E6">
        <w:br w:type="page"/>
      </w:r>
    </w:p>
    <w:p w:rsidR="001B1AE6" w:rsidRDefault="001B1AE6" w:rsidP="001B1AE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Students Worksheet</w:t>
      </w:r>
    </w:p>
    <w:p w:rsidR="001B1AE6" w:rsidRDefault="001B1AE6" w:rsidP="001B1AE6">
      <w:pPr>
        <w:jc w:val="center"/>
        <w:rPr>
          <w:b/>
          <w:sz w:val="32"/>
          <w:u w:val="single"/>
        </w:rPr>
      </w:pPr>
    </w:p>
    <w:p w:rsidR="001B1AE6" w:rsidRDefault="001B1AE6" w:rsidP="001B1AE6">
      <w:r>
        <w:t xml:space="preserve">It is important to realize how much water we use as it is a precious resource we should protect. Below is a chart that you can use to log your water usage in a day. Fill out the activity and the time spent on that activity. Then calculate the amount of water you used by </w:t>
      </w:r>
      <w:r w:rsidR="00090564">
        <w:t>doing research on how much water each activity uses.</w:t>
      </w:r>
      <w:r w:rsidR="007D7909">
        <w:t xml:space="preserve"> Then answer the questions below.</w:t>
      </w:r>
    </w:p>
    <w:p w:rsidR="001B1AE6" w:rsidRDefault="001B1AE6" w:rsidP="001B1AE6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86"/>
        <w:gridCol w:w="1449"/>
        <w:gridCol w:w="5940"/>
      </w:tblGrid>
      <w:tr w:rsidR="001B1AE6" w:rsidTr="00A62E4B">
        <w:tc>
          <w:tcPr>
            <w:tcW w:w="2686" w:type="dxa"/>
            <w:vAlign w:val="center"/>
          </w:tcPr>
          <w:p w:rsidR="001B1AE6" w:rsidRPr="00A62E4B" w:rsidRDefault="001B1AE6" w:rsidP="001B1AE6">
            <w:pPr>
              <w:jc w:val="center"/>
              <w:rPr>
                <w:b/>
              </w:rPr>
            </w:pPr>
            <w:r w:rsidRPr="00A62E4B">
              <w:rPr>
                <w:b/>
              </w:rPr>
              <w:t>Activity</w:t>
            </w:r>
          </w:p>
        </w:tc>
        <w:tc>
          <w:tcPr>
            <w:tcW w:w="1449" w:type="dxa"/>
            <w:vAlign w:val="center"/>
          </w:tcPr>
          <w:p w:rsidR="001B1AE6" w:rsidRPr="00A62E4B" w:rsidRDefault="001B1AE6" w:rsidP="001B1AE6">
            <w:pPr>
              <w:jc w:val="center"/>
              <w:rPr>
                <w:b/>
              </w:rPr>
            </w:pPr>
            <w:r w:rsidRPr="00A62E4B">
              <w:rPr>
                <w:b/>
              </w:rPr>
              <w:t>Time</w:t>
            </w:r>
          </w:p>
        </w:tc>
        <w:tc>
          <w:tcPr>
            <w:tcW w:w="5940" w:type="dxa"/>
            <w:vAlign w:val="center"/>
          </w:tcPr>
          <w:p w:rsidR="001B1AE6" w:rsidRPr="00A62E4B" w:rsidRDefault="001B1AE6" w:rsidP="001B1AE6">
            <w:pPr>
              <w:jc w:val="center"/>
              <w:rPr>
                <w:b/>
              </w:rPr>
            </w:pPr>
            <w:r w:rsidRPr="00A62E4B">
              <w:rPr>
                <w:b/>
              </w:rPr>
              <w:t>Amount of water used</w:t>
            </w:r>
          </w:p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A62E4B" w:rsidP="001B1AE6">
            <w:r>
              <w:t>Showering</w:t>
            </w:r>
          </w:p>
        </w:tc>
        <w:tc>
          <w:tcPr>
            <w:tcW w:w="1449" w:type="dxa"/>
            <w:vAlign w:val="center"/>
          </w:tcPr>
          <w:p w:rsidR="001B1AE6" w:rsidRDefault="00A62E4B" w:rsidP="001B1AE6">
            <w:r>
              <w:t>20 minutes</w:t>
            </w:r>
          </w:p>
        </w:tc>
        <w:tc>
          <w:tcPr>
            <w:tcW w:w="5940" w:type="dxa"/>
            <w:vAlign w:val="center"/>
          </w:tcPr>
          <w:p w:rsidR="001B1AE6" w:rsidRDefault="007D7909" w:rsidP="007D7909">
            <w:r>
              <w:t>2.1 gallons/minute  X  20 minutes  = 42 gallons of water</w:t>
            </w:r>
          </w:p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1B1AE6" w:rsidTr="00090564">
        <w:trPr>
          <w:trHeight w:val="432"/>
        </w:trPr>
        <w:tc>
          <w:tcPr>
            <w:tcW w:w="2686" w:type="dxa"/>
            <w:vAlign w:val="center"/>
          </w:tcPr>
          <w:p w:rsidR="001B1AE6" w:rsidRDefault="001B1AE6" w:rsidP="001B1AE6"/>
        </w:tc>
        <w:tc>
          <w:tcPr>
            <w:tcW w:w="1449" w:type="dxa"/>
            <w:vAlign w:val="center"/>
          </w:tcPr>
          <w:p w:rsidR="001B1AE6" w:rsidRDefault="001B1AE6" w:rsidP="001B1AE6"/>
        </w:tc>
        <w:tc>
          <w:tcPr>
            <w:tcW w:w="5940" w:type="dxa"/>
            <w:vAlign w:val="center"/>
          </w:tcPr>
          <w:p w:rsidR="001B1AE6" w:rsidRDefault="001B1AE6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  <w:tr w:rsidR="00090564" w:rsidTr="00090564">
        <w:trPr>
          <w:trHeight w:val="432"/>
        </w:trPr>
        <w:tc>
          <w:tcPr>
            <w:tcW w:w="2686" w:type="dxa"/>
            <w:vAlign w:val="center"/>
          </w:tcPr>
          <w:p w:rsidR="00090564" w:rsidRDefault="00090564" w:rsidP="001B1AE6"/>
        </w:tc>
        <w:tc>
          <w:tcPr>
            <w:tcW w:w="1449" w:type="dxa"/>
            <w:vAlign w:val="center"/>
          </w:tcPr>
          <w:p w:rsidR="00090564" w:rsidRDefault="00090564" w:rsidP="001B1AE6"/>
        </w:tc>
        <w:tc>
          <w:tcPr>
            <w:tcW w:w="5940" w:type="dxa"/>
            <w:vAlign w:val="center"/>
          </w:tcPr>
          <w:p w:rsidR="00090564" w:rsidRDefault="00090564" w:rsidP="001B1AE6"/>
        </w:tc>
      </w:tr>
    </w:tbl>
    <w:p w:rsidR="001B1AE6" w:rsidRDefault="001B1AE6" w:rsidP="007D7909">
      <w:pPr>
        <w:spacing w:line="120" w:lineRule="auto"/>
      </w:pPr>
    </w:p>
    <w:p w:rsidR="007D7909" w:rsidRDefault="007D7909" w:rsidP="00694F05">
      <w:pPr>
        <w:spacing w:line="480" w:lineRule="auto"/>
      </w:pPr>
      <w:r>
        <w:t>What is your daily water usage?</w:t>
      </w:r>
    </w:p>
    <w:p w:rsidR="00090564" w:rsidRDefault="00090564" w:rsidP="00694F05">
      <w:pPr>
        <w:spacing w:line="480" w:lineRule="auto"/>
      </w:pPr>
      <w:r>
        <w:t>Which activities use the most water?</w:t>
      </w:r>
    </w:p>
    <w:p w:rsidR="00090564" w:rsidRDefault="00090564" w:rsidP="00694F05">
      <w:pPr>
        <w:spacing w:line="480" w:lineRule="auto"/>
      </w:pPr>
      <w:r>
        <w:t>Did the results surprise you? Why or why not?</w:t>
      </w:r>
    </w:p>
    <w:p w:rsidR="00090564" w:rsidRPr="001B1AE6" w:rsidRDefault="008500D3" w:rsidP="00694F05">
      <w:pPr>
        <w:spacing w:line="480" w:lineRule="auto"/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63360" behindDoc="0" locked="0" layoutInCell="1" allowOverlap="1" wp14:anchorId="3E779D56" wp14:editId="0DDBBA65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33550" cy="580390"/>
            <wp:effectExtent l="0" t="0" r="0" b="0"/>
            <wp:wrapNone/>
            <wp:docPr id="2" name="Picture 2" descr="color_small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_small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64">
        <w:t>Are there ways you can reduce your water usage?</w:t>
      </w:r>
      <w:r w:rsidRPr="008500D3">
        <w:rPr>
          <w:b/>
          <w:noProof/>
          <w:sz w:val="36"/>
          <w:u w:val="single"/>
        </w:rPr>
        <w:t xml:space="preserve"> </w:t>
      </w:r>
      <w:bookmarkStart w:id="0" w:name="_GoBack"/>
      <w:bookmarkEnd w:id="0"/>
    </w:p>
    <w:sectPr w:rsidR="00090564" w:rsidRPr="001B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B91"/>
    <w:multiLevelType w:val="hybridMultilevel"/>
    <w:tmpl w:val="B4FC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6729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D91"/>
    <w:multiLevelType w:val="hybridMultilevel"/>
    <w:tmpl w:val="B316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23CF9"/>
    <w:multiLevelType w:val="hybridMultilevel"/>
    <w:tmpl w:val="A48E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0"/>
    <w:rsid w:val="00090564"/>
    <w:rsid w:val="000D6469"/>
    <w:rsid w:val="001B1AE6"/>
    <w:rsid w:val="00214A14"/>
    <w:rsid w:val="003569CB"/>
    <w:rsid w:val="00534AA3"/>
    <w:rsid w:val="00661FE4"/>
    <w:rsid w:val="00694F05"/>
    <w:rsid w:val="007D24C0"/>
    <w:rsid w:val="007D7909"/>
    <w:rsid w:val="008500D3"/>
    <w:rsid w:val="008904F9"/>
    <w:rsid w:val="00A62E4B"/>
    <w:rsid w:val="00B372A8"/>
    <w:rsid w:val="00C114D0"/>
    <w:rsid w:val="00D606DA"/>
    <w:rsid w:val="00DE7388"/>
    <w:rsid w:val="00EB42FB"/>
    <w:rsid w:val="00EE28AE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6A20"/>
  <w15:chartTrackingRefBased/>
  <w15:docId w15:val="{D9226F5F-7CA0-4AE0-B592-D349C05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CE"/>
    <w:pPr>
      <w:ind w:left="720"/>
      <w:contextualSpacing/>
    </w:pPr>
  </w:style>
  <w:style w:type="table" w:styleId="TableGrid">
    <w:name w:val="Table Grid"/>
    <w:basedOn w:val="TableNormal"/>
    <w:uiPriority w:val="39"/>
    <w:rsid w:val="001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Lee</dc:creator>
  <cp:keywords/>
  <dc:description/>
  <cp:lastModifiedBy>Jenna Lee</cp:lastModifiedBy>
  <cp:revision>9</cp:revision>
  <dcterms:created xsi:type="dcterms:W3CDTF">2019-12-05T15:29:00Z</dcterms:created>
  <dcterms:modified xsi:type="dcterms:W3CDTF">2020-03-26T18:37:00Z</dcterms:modified>
</cp:coreProperties>
</file>